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94" w:rsidRPr="009D2294" w:rsidRDefault="009D2294" w:rsidP="009D2294">
      <w:pPr>
        <w:shd w:val="clear" w:color="auto" w:fill="FFFFFF"/>
        <w:spacing w:after="0" w:line="240" w:lineRule="auto"/>
        <w:rPr>
          <w:rFonts w:ascii="Arial" w:eastAsia="Times New Roman" w:hAnsi="Arial" w:cs="Arial"/>
          <w:color w:val="2C2D2E"/>
          <w:sz w:val="23"/>
          <w:szCs w:val="23"/>
          <w:lang w:eastAsia="ru-RU"/>
        </w:rPr>
      </w:pPr>
      <w:r w:rsidRPr="009D2294">
        <w:rPr>
          <w:rFonts w:ascii="Arial" w:eastAsia="Times New Roman" w:hAnsi="Arial" w:cs="Arial"/>
          <w:color w:val="2C2D2E"/>
          <w:sz w:val="23"/>
          <w:szCs w:val="23"/>
          <w:lang w:eastAsia="ru-RU"/>
        </w:rPr>
        <w:t>    Встречаются случаи, когда лицо, принявшее решение совершить преступление, отказывается от своих противоправных намерений. В подобном случае речь может идти о добровольном отказе от преступления.</w:t>
      </w:r>
    </w:p>
    <w:p w:rsidR="009D2294" w:rsidRPr="009D2294" w:rsidRDefault="009D2294" w:rsidP="009D2294">
      <w:pPr>
        <w:shd w:val="clear" w:color="auto" w:fill="FFFFFF"/>
        <w:spacing w:after="0" w:line="240" w:lineRule="auto"/>
        <w:rPr>
          <w:rFonts w:ascii="Arial" w:eastAsia="Times New Roman" w:hAnsi="Arial" w:cs="Arial"/>
          <w:color w:val="2C2D2E"/>
          <w:sz w:val="23"/>
          <w:szCs w:val="23"/>
          <w:lang w:eastAsia="ru-RU"/>
        </w:rPr>
      </w:pPr>
      <w:r w:rsidRPr="009D2294">
        <w:rPr>
          <w:rFonts w:ascii="Arial" w:eastAsia="Times New Roman" w:hAnsi="Arial" w:cs="Arial"/>
          <w:color w:val="2C2D2E"/>
          <w:sz w:val="23"/>
          <w:szCs w:val="23"/>
          <w:lang w:eastAsia="ru-RU"/>
        </w:rPr>
        <w:t>   Статьей 31 Уголовного кодекса Российской Федерации предусмотрено, что лицо не подлежит уголовной ответственности за преступление, если оно добровольно и окончательно отказалось от доведения преступления до конца. При этом добровольным отказом от преступления признается прекращение лицом приготовления к преступлению либо прекращение действий, непосредственно направленных на совершение преступления, если лицо осознавало возможность доведения преступления до конца.</w:t>
      </w:r>
    </w:p>
    <w:p w:rsidR="009D2294" w:rsidRPr="009D2294" w:rsidRDefault="009D2294" w:rsidP="009D2294">
      <w:pPr>
        <w:shd w:val="clear" w:color="auto" w:fill="FFFFFF"/>
        <w:spacing w:after="0" w:line="240" w:lineRule="auto"/>
        <w:rPr>
          <w:rFonts w:ascii="Arial" w:eastAsia="Times New Roman" w:hAnsi="Arial" w:cs="Arial"/>
          <w:color w:val="2C2D2E"/>
          <w:sz w:val="23"/>
          <w:szCs w:val="23"/>
          <w:lang w:eastAsia="ru-RU"/>
        </w:rPr>
      </w:pPr>
      <w:r w:rsidRPr="009D2294">
        <w:rPr>
          <w:rFonts w:ascii="Arial" w:eastAsia="Times New Roman" w:hAnsi="Arial" w:cs="Arial"/>
          <w:color w:val="2C2D2E"/>
          <w:sz w:val="23"/>
          <w:szCs w:val="23"/>
          <w:lang w:eastAsia="ru-RU"/>
        </w:rPr>
        <w:t>Добровольный отказ возможен только до окончания преступления. Добровольность отказа означает, что лицо прекратило дальнейшую преступную деятельность, осознавая возможность доведения ее до конца. Не может быть признан добровольным и, следовательно, устраняющим ответственность отказ, который вызван невозможностью дальнейшего продолжения преступных действий вследствие причин, возникших помимо воли виновного.</w:t>
      </w:r>
    </w:p>
    <w:p w:rsidR="009D2294" w:rsidRPr="009D2294" w:rsidRDefault="009D2294" w:rsidP="009D2294">
      <w:pPr>
        <w:shd w:val="clear" w:color="auto" w:fill="FFFFFF"/>
        <w:spacing w:after="0" w:line="240" w:lineRule="auto"/>
        <w:rPr>
          <w:rFonts w:ascii="Arial" w:eastAsia="Times New Roman" w:hAnsi="Arial" w:cs="Arial"/>
          <w:color w:val="2C2D2E"/>
          <w:sz w:val="23"/>
          <w:szCs w:val="23"/>
          <w:lang w:eastAsia="ru-RU"/>
        </w:rPr>
      </w:pPr>
      <w:r w:rsidRPr="009D2294">
        <w:rPr>
          <w:rFonts w:ascii="Arial" w:eastAsia="Times New Roman" w:hAnsi="Arial" w:cs="Arial"/>
          <w:color w:val="2C2D2E"/>
          <w:sz w:val="23"/>
          <w:szCs w:val="23"/>
          <w:lang w:eastAsia="ru-RU"/>
        </w:rPr>
        <w:t>В случае совершения к моменту добровольного отказа от преступления деяния, содержащего иной состав преступления, за такое деяние лицо подлежит уголовной ответственности.</w:t>
      </w:r>
    </w:p>
    <w:p w:rsidR="009D2294" w:rsidRPr="009D2294" w:rsidRDefault="009D2294" w:rsidP="009D2294">
      <w:pPr>
        <w:shd w:val="clear" w:color="auto" w:fill="FFFFFF"/>
        <w:spacing w:after="0" w:line="240" w:lineRule="auto"/>
        <w:rPr>
          <w:rFonts w:ascii="Arial" w:eastAsia="Times New Roman" w:hAnsi="Arial" w:cs="Arial"/>
          <w:color w:val="2C2D2E"/>
          <w:sz w:val="23"/>
          <w:szCs w:val="23"/>
          <w:lang w:eastAsia="ru-RU"/>
        </w:rPr>
      </w:pPr>
      <w:r w:rsidRPr="009D2294">
        <w:rPr>
          <w:rFonts w:ascii="Arial" w:eastAsia="Times New Roman" w:hAnsi="Arial" w:cs="Arial"/>
          <w:color w:val="2C2D2E"/>
          <w:sz w:val="23"/>
          <w:szCs w:val="23"/>
          <w:lang w:eastAsia="ru-RU"/>
        </w:rPr>
        <w:t>Отдельно в законе установлены основания освобождения от уголовной ответственности организатора, подстрекателя к преступлению. Такие лица не подлежат уголовной ответственности только в том случае, если они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rsidR="009D2294" w:rsidRPr="009D2294" w:rsidRDefault="009D2294" w:rsidP="009D2294">
      <w:pPr>
        <w:shd w:val="clear" w:color="auto" w:fill="FFFFFF"/>
        <w:spacing w:after="0" w:line="240" w:lineRule="auto"/>
        <w:rPr>
          <w:rFonts w:ascii="Arial" w:eastAsia="Times New Roman" w:hAnsi="Arial" w:cs="Arial"/>
          <w:color w:val="2C2D2E"/>
          <w:sz w:val="23"/>
          <w:szCs w:val="23"/>
          <w:lang w:eastAsia="ru-RU"/>
        </w:rPr>
      </w:pPr>
      <w:r w:rsidRPr="009D2294">
        <w:rPr>
          <w:rFonts w:ascii="Arial" w:eastAsia="Times New Roman" w:hAnsi="Arial" w:cs="Arial"/>
          <w:color w:val="2C2D2E"/>
          <w:sz w:val="23"/>
          <w:szCs w:val="23"/>
          <w:lang w:eastAsia="ru-RU"/>
        </w:rPr>
        <w:t>Если действия организатора или подстрекателя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rsidR="009A6732" w:rsidRDefault="009D2294">
      <w:bookmarkStart w:id="0" w:name="_GoBack"/>
      <w:bookmarkEnd w:id="0"/>
    </w:p>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1F"/>
    <w:rsid w:val="001C0A1F"/>
    <w:rsid w:val="009D2294"/>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02903">
      <w:bodyDiv w:val="1"/>
      <w:marLeft w:val="0"/>
      <w:marRight w:val="0"/>
      <w:marTop w:val="0"/>
      <w:marBottom w:val="0"/>
      <w:divBdr>
        <w:top w:val="none" w:sz="0" w:space="0" w:color="auto"/>
        <w:left w:val="none" w:sz="0" w:space="0" w:color="auto"/>
        <w:bottom w:val="none" w:sz="0" w:space="0" w:color="auto"/>
        <w:right w:val="none" w:sz="0" w:space="0" w:color="auto"/>
      </w:divBdr>
      <w:divsChild>
        <w:div w:id="1655333564">
          <w:marLeft w:val="0"/>
          <w:marRight w:val="0"/>
          <w:marTop w:val="0"/>
          <w:marBottom w:val="0"/>
          <w:divBdr>
            <w:top w:val="none" w:sz="0" w:space="0" w:color="auto"/>
            <w:left w:val="none" w:sz="0" w:space="0" w:color="auto"/>
            <w:bottom w:val="none" w:sz="0" w:space="0" w:color="auto"/>
            <w:right w:val="none" w:sz="0" w:space="0" w:color="auto"/>
          </w:divBdr>
        </w:div>
        <w:div w:id="1859588127">
          <w:marLeft w:val="0"/>
          <w:marRight w:val="0"/>
          <w:marTop w:val="0"/>
          <w:marBottom w:val="0"/>
          <w:divBdr>
            <w:top w:val="none" w:sz="0" w:space="0" w:color="auto"/>
            <w:left w:val="none" w:sz="0" w:space="0" w:color="auto"/>
            <w:bottom w:val="none" w:sz="0" w:space="0" w:color="auto"/>
            <w:right w:val="none" w:sz="0" w:space="0" w:color="auto"/>
          </w:divBdr>
        </w:div>
        <w:div w:id="246158709">
          <w:marLeft w:val="0"/>
          <w:marRight w:val="0"/>
          <w:marTop w:val="0"/>
          <w:marBottom w:val="0"/>
          <w:divBdr>
            <w:top w:val="none" w:sz="0" w:space="0" w:color="auto"/>
            <w:left w:val="none" w:sz="0" w:space="0" w:color="auto"/>
            <w:bottom w:val="none" w:sz="0" w:space="0" w:color="auto"/>
            <w:right w:val="none" w:sz="0" w:space="0" w:color="auto"/>
          </w:divBdr>
        </w:div>
        <w:div w:id="1108084447">
          <w:marLeft w:val="0"/>
          <w:marRight w:val="0"/>
          <w:marTop w:val="0"/>
          <w:marBottom w:val="0"/>
          <w:divBdr>
            <w:top w:val="none" w:sz="0" w:space="0" w:color="auto"/>
            <w:left w:val="none" w:sz="0" w:space="0" w:color="auto"/>
            <w:bottom w:val="none" w:sz="0" w:space="0" w:color="auto"/>
            <w:right w:val="none" w:sz="0" w:space="0" w:color="auto"/>
          </w:divBdr>
        </w:div>
        <w:div w:id="562326179">
          <w:marLeft w:val="0"/>
          <w:marRight w:val="0"/>
          <w:marTop w:val="0"/>
          <w:marBottom w:val="0"/>
          <w:divBdr>
            <w:top w:val="none" w:sz="0" w:space="0" w:color="auto"/>
            <w:left w:val="none" w:sz="0" w:space="0" w:color="auto"/>
            <w:bottom w:val="none" w:sz="0" w:space="0" w:color="auto"/>
            <w:right w:val="none" w:sz="0" w:space="0" w:color="auto"/>
          </w:divBdr>
        </w:div>
        <w:div w:id="43621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2023-05-18T04:39:00Z</dcterms:created>
  <dcterms:modified xsi:type="dcterms:W3CDTF">2023-05-18T04:39:00Z</dcterms:modified>
</cp:coreProperties>
</file>